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F7" w:rsidRPr="00923AF7" w:rsidRDefault="00923AF7" w:rsidP="00923A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923AF7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ОМСКИЙ  МУНИЦИПАЛЬНЫЙ  РАЙОН ОМСКОЙ  ОБЛАСТИ</w:t>
      </w:r>
    </w:p>
    <w:p w:rsidR="00923AF7" w:rsidRPr="00923AF7" w:rsidRDefault="00923AF7" w:rsidP="00923A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923AF7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413"/>
      </w:tblGrid>
      <w:tr w:rsidR="00923AF7" w:rsidRPr="00923AF7" w:rsidTr="0025234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3AF7" w:rsidRPr="00923AF7" w:rsidRDefault="00923AF7" w:rsidP="00923AF7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923AF7" w:rsidRPr="00923AF7" w:rsidRDefault="00923AF7" w:rsidP="00923A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923AF7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r w:rsidR="00575EE3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(ПРОЕКТ)</w:t>
      </w:r>
    </w:p>
    <w:p w:rsidR="00923AF7" w:rsidRPr="00923AF7" w:rsidRDefault="00923AF7" w:rsidP="00923AF7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3AF7" w:rsidRPr="00923AF7" w:rsidRDefault="00923AF7" w:rsidP="00923AF7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3AF7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575EE3">
        <w:rPr>
          <w:rFonts w:ascii="Times New Roman" w:eastAsia="Times New Roman" w:hAnsi="Times New Roman" w:cs="Times New Roman"/>
          <w:sz w:val="28"/>
          <w:szCs w:val="28"/>
          <w:lang w:bidi="ar-SA"/>
        </w:rPr>
        <w:t>____</w:t>
      </w:r>
      <w:r w:rsidRPr="00923A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</w:t>
      </w:r>
      <w:r w:rsidR="00575EE3">
        <w:rPr>
          <w:rFonts w:ascii="Times New Roman" w:eastAsia="Times New Roman" w:hAnsi="Times New Roman" w:cs="Times New Roman"/>
          <w:sz w:val="28"/>
          <w:szCs w:val="28"/>
          <w:lang w:bidi="ar-SA"/>
        </w:rPr>
        <w:t>_______</w:t>
      </w:r>
      <w:r w:rsidR="006826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23A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2023 № </w:t>
      </w:r>
      <w:r w:rsidR="00575EE3">
        <w:rPr>
          <w:rFonts w:ascii="Times New Roman" w:eastAsia="Times New Roman" w:hAnsi="Times New Roman" w:cs="Times New Roman"/>
          <w:sz w:val="28"/>
          <w:szCs w:val="28"/>
          <w:lang w:bidi="ar-SA"/>
        </w:rPr>
        <w:t>____</w:t>
      </w:r>
    </w:p>
    <w:p w:rsidR="00923AF7" w:rsidRDefault="00923AF7">
      <w:pPr>
        <w:pStyle w:val="22"/>
        <w:shd w:val="clear" w:color="auto" w:fill="auto"/>
        <w:tabs>
          <w:tab w:val="left" w:pos="1771"/>
        </w:tabs>
        <w:spacing w:before="0" w:after="0" w:line="322" w:lineRule="exact"/>
        <w:ind w:firstLine="0"/>
      </w:pPr>
    </w:p>
    <w:p w:rsidR="00367D40" w:rsidRDefault="00BD3E70">
      <w:pPr>
        <w:pStyle w:val="22"/>
        <w:shd w:val="clear" w:color="auto" w:fill="auto"/>
        <w:tabs>
          <w:tab w:val="left" w:pos="1771"/>
        </w:tabs>
        <w:spacing w:before="0" w:after="0" w:line="322" w:lineRule="exact"/>
        <w:ind w:firstLine="0"/>
      </w:pPr>
      <w:bookmarkStart w:id="0" w:name="_GoBack"/>
      <w:r>
        <w:t>О внесении изменений в постановление администрации Дружинского сельского поселения Омского муниципального района Омской области от 13.05.2021</w:t>
      </w:r>
      <w:r>
        <w:tab/>
        <w:t>№ 64 «Об утверждении административного регламента</w:t>
      </w:r>
    </w:p>
    <w:p w:rsidR="00367D40" w:rsidRDefault="00BD3E70">
      <w:pPr>
        <w:pStyle w:val="22"/>
        <w:shd w:val="clear" w:color="auto" w:fill="auto"/>
        <w:spacing w:before="0" w:line="322" w:lineRule="exact"/>
        <w:ind w:firstLine="0"/>
      </w:pPr>
      <w:r>
        <w:t>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</w:p>
    <w:bookmarkEnd w:id="0"/>
    <w:p w:rsidR="00367D40" w:rsidRDefault="00BD3E70">
      <w:pPr>
        <w:pStyle w:val="22"/>
        <w:shd w:val="clear" w:color="auto" w:fill="auto"/>
        <w:spacing w:before="0" w:after="361" w:line="322" w:lineRule="exact"/>
        <w:ind w:firstLine="760"/>
      </w:pPr>
      <w:r>
        <w:t>В соответствии с федеральным законом от 06.10.2003 № 131 - ФЗ «Об общих принципах организации местного самоуправления в Российской Федерации», постановлением Правительства Омской области от 13.07.2023 № 374-п «О внесении изменения в постановление Правительства Омской области от 24 июня 2015 года № 170-п», Уставом Дружинского сельского поселения Омского муниципального района Омской области,</w:t>
      </w:r>
    </w:p>
    <w:p w:rsidR="00367D40" w:rsidRDefault="00BD3E70">
      <w:pPr>
        <w:pStyle w:val="32"/>
        <w:keepNext/>
        <w:keepLines/>
        <w:shd w:val="clear" w:color="auto" w:fill="auto"/>
        <w:spacing w:before="0" w:after="221" w:line="320" w:lineRule="exact"/>
      </w:pPr>
      <w:bookmarkStart w:id="1" w:name="bookmark2"/>
      <w:r>
        <w:t>ПОСТАНОВЛЯЮ:</w:t>
      </w:r>
      <w:bookmarkEnd w:id="1"/>
    </w:p>
    <w:p w:rsidR="00367D40" w:rsidRDefault="00BD3E70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22" w:lineRule="exact"/>
        <w:ind w:firstLine="760"/>
      </w:pPr>
      <w:r>
        <w:t>Внести в постановление администрации Дружинского сельского поселения Омского муниципального района Омской области от 13.05.2021 № 64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следующее изменение:</w:t>
      </w:r>
    </w:p>
    <w:p w:rsidR="00367D40" w:rsidRDefault="00BD3E70">
      <w:pPr>
        <w:pStyle w:val="22"/>
        <w:shd w:val="clear" w:color="auto" w:fill="auto"/>
        <w:spacing w:before="0" w:after="0" w:line="322" w:lineRule="exact"/>
        <w:ind w:firstLine="1180"/>
        <w:jc w:val="left"/>
      </w:pPr>
      <w:r>
        <w:t>пункт 27 раздела III «Стандарт предоставления муниципальной услуги» приложения изложить в новой редакции:</w:t>
      </w:r>
    </w:p>
    <w:p w:rsidR="00367D40" w:rsidRDefault="00BD3E70">
      <w:pPr>
        <w:pStyle w:val="22"/>
        <w:shd w:val="clear" w:color="auto" w:fill="auto"/>
        <w:spacing w:before="0" w:after="0" w:line="322" w:lineRule="exact"/>
        <w:ind w:firstLine="0"/>
      </w:pPr>
      <w:r>
        <w:t>«27. Решение об отказе в выдаче разрешения принимается уполномоченным органом в случае, если:</w:t>
      </w:r>
    </w:p>
    <w:p w:rsidR="00367D40" w:rsidRDefault="00BD3E70" w:rsidP="00923AF7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22" w:lineRule="exact"/>
        <w:ind w:firstLine="420"/>
      </w:pPr>
      <w:r>
        <w:t>заявление и прилагаемые к нему документы не соответствуют пунктам 18, 19 Порядка либо в представленных документах и (или) заявлении содержатся недостоверные сведения;</w:t>
      </w:r>
    </w:p>
    <w:p w:rsidR="00367D40" w:rsidRDefault="00BD3E70" w:rsidP="00923AF7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22" w:lineRule="exact"/>
        <w:ind w:firstLine="420"/>
      </w:pPr>
      <w:r>
        <w:t>в заявлении указаны предполагаемые к размещению объекты, не предусмотренные пунктом 1 статьи 39.34 ЗК РФ, в случаях, указанных в подпунктах 1 - 5 пункта 1 статьи 39.33 ЗК РФ;</w:t>
      </w:r>
    </w:p>
    <w:p w:rsidR="00367D40" w:rsidRDefault="00BD3E70" w:rsidP="00923AF7">
      <w:pPr>
        <w:pStyle w:val="22"/>
        <w:numPr>
          <w:ilvl w:val="0"/>
          <w:numId w:val="2"/>
        </w:numPr>
        <w:shd w:val="clear" w:color="auto" w:fill="auto"/>
        <w:tabs>
          <w:tab w:val="left" w:pos="779"/>
        </w:tabs>
        <w:spacing w:before="0" w:after="0" w:line="322" w:lineRule="exact"/>
        <w:ind w:firstLine="420"/>
      </w:pPr>
      <w:r>
        <w:t>земли или земельный участок (часть земельного участка), на использование которых испрашивается разрешение, предоставлены физическому или юридическому лицу;</w:t>
      </w:r>
      <w:r>
        <w:br w:type="page"/>
      </w:r>
    </w:p>
    <w:p w:rsidR="00367D40" w:rsidRDefault="00BD3E70" w:rsidP="00923AF7">
      <w:pPr>
        <w:pStyle w:val="22"/>
        <w:numPr>
          <w:ilvl w:val="0"/>
          <w:numId w:val="2"/>
        </w:numPr>
        <w:shd w:val="clear" w:color="auto" w:fill="auto"/>
        <w:spacing w:before="0" w:after="0" w:line="317" w:lineRule="exact"/>
        <w:ind w:firstLine="380"/>
      </w:pPr>
      <w:r>
        <w:lastRenderedPageBreak/>
        <w:t>земли или земельный участок (часть земельного участка), на использование которых испрашивается разрешение, используются на основании разрешения, выданного в соответствии с Порядком, либо разрешения, выданного в порядке, установленном статьей 39.34 Земельного кодекса Российской Федерации;</w:t>
      </w:r>
    </w:p>
    <w:p w:rsidR="00367D40" w:rsidRDefault="00BD3E70" w:rsidP="00923AF7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17" w:lineRule="exact"/>
        <w:ind w:firstLine="380"/>
      </w:pPr>
      <w:r>
        <w:t>размещение объектов повлечёт нарушение ограничения исп</w:t>
      </w:r>
      <w:r w:rsidR="00923AF7">
        <w:t xml:space="preserve">ользования земельных участков в </w:t>
      </w:r>
      <w:r>
        <w:t>случаях установленных Земельным кодексом Российской Федерации, федеральными законами, либо ведёт к нарушению требований градостроительных, противопожарных, санитарных норм и иных требований законодательства;</w:t>
      </w:r>
    </w:p>
    <w:p w:rsidR="00367D40" w:rsidRDefault="00BD3E70" w:rsidP="00923AF7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17" w:lineRule="exact"/>
        <w:ind w:firstLine="380"/>
      </w:pPr>
      <w:r>
        <w:t>размещение объектов повлечёт за собой ограничение использования земельного участка (территории) общего пользования, а также ограничение доступа на территорию общего пользования третьих лиц;</w:t>
      </w:r>
    </w:p>
    <w:p w:rsidR="00367D40" w:rsidRDefault="00BD3E70" w:rsidP="00923AF7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17" w:lineRule="exact"/>
        <w:ind w:firstLine="380"/>
      </w:pPr>
      <w:r>
        <w:t>в заявлении указана цель использования земель или земельного участка (части земельного участка), не соответствующая назначению объекта (объектов), для размещения которого (которых) испрашивается разрешение;</w:t>
      </w:r>
    </w:p>
    <w:p w:rsidR="00367D40" w:rsidRDefault="00BD3E70" w:rsidP="00923AF7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17" w:lineRule="exact"/>
        <w:ind w:firstLine="426"/>
      </w:pPr>
      <w:r>
        <w:t>в отношении земель или земельного участка (части земельного участка), разрешение на использование которых испрашивается, имеется ранее поступившее заявление другого лица, отвечающее требованиям, предъявляемым к заявлению и прилагаемым к нему документам;</w:t>
      </w:r>
    </w:p>
    <w:p w:rsidR="00367D40" w:rsidRDefault="00BD3E70" w:rsidP="00923AF7">
      <w:pPr>
        <w:pStyle w:val="22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317" w:lineRule="exact"/>
        <w:ind w:firstLine="380"/>
      </w:pPr>
      <w:r>
        <w:t>заявление подано в отношении земель или земельного участка (части земельного участка), не находящихся в государственной или муниципальной собственности и (или) не расположенных на территории Омской области;</w:t>
      </w:r>
    </w:p>
    <w:p w:rsidR="00367D40" w:rsidRDefault="00BD3E70">
      <w:pPr>
        <w:pStyle w:val="22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17" w:lineRule="exact"/>
        <w:ind w:firstLine="380"/>
      </w:pPr>
      <w:r>
        <w:t>указанный в заявлении земельный участок является предметом аукциона, извещение, о проведении которого размещено в установленном порядке</w:t>
      </w:r>
    </w:p>
    <w:p w:rsidR="00367D40" w:rsidRDefault="00BD3E70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17" w:lineRule="exact"/>
        <w:ind w:firstLine="720"/>
      </w:pPr>
      <w:r>
        <w:t xml:space="preserve">Опубликовать настоящее постановление в периодическом печатном издании «Омский муниципальный вестник», разместить на официальном сайте Дружинского сельского поселения в сети «Интернет»: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923AF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dsp</w:t>
        </w:r>
        <w:r w:rsidRPr="00923AF7">
          <w:rPr>
            <w:rStyle w:val="a3"/>
            <w:lang w:eastAsia="en-US" w:bidi="en-US"/>
          </w:rPr>
          <w:t xml:space="preserve">- </w:t>
        </w:r>
        <w:r>
          <w:rPr>
            <w:rStyle w:val="a3"/>
            <w:lang w:val="en-US" w:eastAsia="en-US" w:bidi="en-US"/>
          </w:rPr>
          <w:t>omsk</w:t>
        </w:r>
        <w:r w:rsidRPr="00923AF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23AF7">
        <w:rPr>
          <w:lang w:eastAsia="en-US" w:bidi="en-US"/>
        </w:rPr>
        <w:t>.</w:t>
      </w:r>
    </w:p>
    <w:p w:rsidR="00367D40" w:rsidRDefault="00BD3E70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79" w:lineRule="exact"/>
        <w:ind w:firstLine="720"/>
        <w:sectPr w:rsidR="00367D40">
          <w:pgSz w:w="11900" w:h="16840"/>
          <w:pgMar w:top="986" w:right="750" w:bottom="1486" w:left="1737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оставляю за собой.</w:t>
      </w:r>
    </w:p>
    <w:p w:rsidR="00367D40" w:rsidRDefault="00367D40">
      <w:pPr>
        <w:spacing w:line="240" w:lineRule="exact"/>
        <w:rPr>
          <w:sz w:val="19"/>
          <w:szCs w:val="19"/>
        </w:rPr>
      </w:pPr>
    </w:p>
    <w:p w:rsidR="00367D40" w:rsidRDefault="00367D40">
      <w:pPr>
        <w:spacing w:before="17" w:after="17" w:line="240" w:lineRule="exact"/>
        <w:rPr>
          <w:sz w:val="19"/>
          <w:szCs w:val="19"/>
        </w:rPr>
      </w:pPr>
    </w:p>
    <w:p w:rsidR="00367D40" w:rsidRDefault="00367D40">
      <w:pPr>
        <w:rPr>
          <w:sz w:val="2"/>
          <w:szCs w:val="2"/>
        </w:rPr>
        <w:sectPr w:rsidR="00367D40">
          <w:type w:val="continuous"/>
          <w:pgSz w:w="11900" w:h="16840"/>
          <w:pgMar w:top="1035" w:right="0" w:bottom="1035" w:left="0" w:header="0" w:footer="3" w:gutter="0"/>
          <w:cols w:space="720"/>
          <w:noEndnote/>
          <w:docGrid w:linePitch="360"/>
        </w:sectPr>
      </w:pPr>
    </w:p>
    <w:p w:rsidR="00367D40" w:rsidRDefault="00923AF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86360</wp:posOffset>
                </wp:positionV>
                <wp:extent cx="1527175" cy="177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D40" w:rsidRDefault="00BD3E70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Дружинского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6.8pt;width:120.25pt;height:1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QD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" filled="f" stroked="f">
                <v:textbox style="mso-fit-shape-to-text:t" inset="0,0,0,0">
                  <w:txbxContent>
                    <w:p w:rsidR="00367D40" w:rsidRDefault="00BD3E70">
                      <w:pPr>
                        <w:pStyle w:val="22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Глава Дружинского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324485</wp:posOffset>
                </wp:positionV>
                <wp:extent cx="1588135" cy="17780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D40" w:rsidRDefault="00BD3E70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25pt;margin-top:25.55pt;width:125.05pt;height:1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Fpsg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" filled="f" stroked="f">
                <v:textbox style="mso-fit-shape-to-text:t" inset="0,0,0,0">
                  <w:txbxContent>
                    <w:p w:rsidR="00367D40" w:rsidRDefault="00BD3E70">
                      <w:pPr>
                        <w:pStyle w:val="22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4656455</wp:posOffset>
                </wp:positionH>
                <wp:positionV relativeFrom="paragraph">
                  <wp:posOffset>314960</wp:posOffset>
                </wp:positionV>
                <wp:extent cx="1060450" cy="177800"/>
                <wp:effectExtent l="4445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D40" w:rsidRDefault="00BD3E70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Н.А. Ланглиц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6.65pt;margin-top:24.8pt;width:83.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XxsA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" filled="f" stroked="f">
                <v:textbox style="mso-fit-shape-to-text:t" inset="0,0,0,0">
                  <w:txbxContent>
                    <w:p w:rsidR="00367D40" w:rsidRDefault="00BD3E70">
                      <w:pPr>
                        <w:pStyle w:val="22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Н.А. </w:t>
                      </w:r>
                      <w:r>
                        <w:rPr>
                          <w:rStyle w:val="2Exact"/>
                        </w:rPr>
                        <w:t>Ланглиц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D40" w:rsidRDefault="00367D40">
      <w:pPr>
        <w:spacing w:line="587" w:lineRule="exact"/>
      </w:pPr>
    </w:p>
    <w:p w:rsidR="00367D40" w:rsidRDefault="00367D40">
      <w:pPr>
        <w:rPr>
          <w:sz w:val="2"/>
          <w:szCs w:val="2"/>
        </w:rPr>
      </w:pPr>
    </w:p>
    <w:sectPr w:rsidR="00367D40">
      <w:type w:val="continuous"/>
      <w:pgSz w:w="11900" w:h="16840"/>
      <w:pgMar w:top="1035" w:right="723" w:bottom="1035" w:left="1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E0" w:rsidRDefault="004D0FE0">
      <w:r>
        <w:separator/>
      </w:r>
    </w:p>
  </w:endnote>
  <w:endnote w:type="continuationSeparator" w:id="0">
    <w:p w:rsidR="004D0FE0" w:rsidRDefault="004D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E0" w:rsidRDefault="004D0FE0"/>
  </w:footnote>
  <w:footnote w:type="continuationSeparator" w:id="0">
    <w:p w:rsidR="004D0FE0" w:rsidRDefault="004D0F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E0A"/>
    <w:multiLevelType w:val="multilevel"/>
    <w:tmpl w:val="123CF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652AA"/>
    <w:multiLevelType w:val="multilevel"/>
    <w:tmpl w:val="10561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40"/>
    <w:rsid w:val="00367D40"/>
    <w:rsid w:val="004D0FE0"/>
    <w:rsid w:val="00575EE3"/>
    <w:rsid w:val="00682692"/>
    <w:rsid w:val="00923AF7"/>
    <w:rsid w:val="00B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5DF9"/>
  <w15:docId w15:val="{BD18B0B8-26DC-42EE-A0FC-2FE3384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6pt2pt">
    <w:name w:val="Основной текст (2) + 16 pt;Курсив;Интервал 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-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3</cp:revision>
  <dcterms:created xsi:type="dcterms:W3CDTF">2023-12-13T10:24:00Z</dcterms:created>
  <dcterms:modified xsi:type="dcterms:W3CDTF">2023-12-13T10:39:00Z</dcterms:modified>
</cp:coreProperties>
</file>